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5"/>
      </w:pPr>
      <w:r>
        <w:t>附件 2：报名回执表</w:t>
      </w:r>
    </w:p>
    <w:p>
      <w:pPr>
        <w:pStyle w:val="3"/>
        <w:spacing w:before="5"/>
        <w:rPr>
          <w:sz w:val="17"/>
        </w:rPr>
      </w:pPr>
    </w:p>
    <w:tbl>
      <w:tblPr>
        <w:tblStyle w:val="8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708"/>
        <w:gridCol w:w="1818"/>
        <w:gridCol w:w="1418"/>
        <w:gridCol w:w="709"/>
        <w:gridCol w:w="875"/>
        <w:gridCol w:w="992"/>
        <w:gridCol w:w="14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2" w:type="dxa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sz w:val="15"/>
                <w:lang w:eastAsia="zh-CN"/>
              </w:rPr>
            </w:pPr>
          </w:p>
          <w:p>
            <w:pPr>
              <w:pStyle w:val="10"/>
              <w:ind w:left="20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贵州省 2020 年第一期“1+X”建筑信息模型 (BIM)职业技能等级证书师资培训班报名回执表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1" w:type="dxa"/>
            <w:tcBorders>
              <w:left w:val="single" w:color="000000" w:sz="4" w:space="0"/>
            </w:tcBorders>
          </w:tcPr>
          <w:p>
            <w:pPr>
              <w:pStyle w:val="10"/>
              <w:spacing w:before="11"/>
              <w:rPr>
                <w:sz w:val="14"/>
                <w:lang w:eastAsia="zh-CN"/>
              </w:rPr>
            </w:pPr>
          </w:p>
          <w:p>
            <w:pPr>
              <w:pStyle w:val="10"/>
              <w:spacing w:before="1"/>
              <w:ind w:left="193" w:right="185"/>
              <w:jc w:val="center"/>
              <w:rPr>
                <w:sz w:val="21"/>
              </w:rPr>
            </w:pPr>
            <w:r>
              <w:rPr>
                <w:sz w:val="21"/>
              </w:rPr>
              <w:t>报名单位</w:t>
            </w:r>
          </w:p>
        </w:tc>
        <w:tc>
          <w:tcPr>
            <w:tcW w:w="7951" w:type="dxa"/>
            <w:gridSpan w:val="7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1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sz w:val="15"/>
                <w:lang w:eastAsia="zh-CN"/>
              </w:rPr>
            </w:pPr>
          </w:p>
          <w:p>
            <w:pPr>
              <w:pStyle w:val="10"/>
              <w:ind w:left="193" w:right="183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08" w:type="dxa"/>
          </w:tcPr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818" w:type="dxa"/>
            <w:tcBorders>
              <w:right w:val="single" w:color="000000" w:sz="4" w:space="0"/>
            </w:tcBorders>
          </w:tcPr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284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287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709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44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875" w:type="dxa"/>
          </w:tcPr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229"/>
              <w:rPr>
                <w:sz w:val="21"/>
              </w:rPr>
            </w:pPr>
            <w:r>
              <w:rPr>
                <w:sz w:val="21"/>
              </w:rPr>
              <w:t>专 业</w:t>
            </w:r>
          </w:p>
        </w:tc>
        <w:tc>
          <w:tcPr>
            <w:tcW w:w="992" w:type="dxa"/>
            <w:tcBorders>
              <w:right w:val="single" w:color="000000" w:sz="4" w:space="0"/>
            </w:tcBorders>
          </w:tcPr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231"/>
              <w:rPr>
                <w:sz w:val="21"/>
              </w:rPr>
            </w:pPr>
            <w:r>
              <w:rPr>
                <w:sz w:val="21"/>
              </w:rPr>
              <w:t>邮 箱</w:t>
            </w:r>
          </w:p>
        </w:tc>
        <w:tc>
          <w:tcPr>
            <w:tcW w:w="143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237"/>
              <w:rPr>
                <w:sz w:val="21"/>
              </w:rPr>
            </w:pPr>
            <w:r>
              <w:rPr>
                <w:sz w:val="21"/>
              </w:rPr>
              <w:t>住宿安排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1" w:type="dxa"/>
            <w:tcBorders>
              <w:left w:val="single" w:color="000000" w:sz="4" w:space="0"/>
            </w:tcBorders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right w:val="single" w:color="000000" w:sz="4" w:space="0"/>
            </w:tcBorders>
          </w:tcPr>
          <w:p>
            <w:pPr>
              <w:pStyle w:val="10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jc w:val="bot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709" w:type="dxa"/>
            <w:tcBorders>
              <w:left w:val="single" w:color="000000" w:sz="4" w:space="0"/>
            </w:tcBorders>
          </w:tcPr>
          <w:p>
            <w:pPr>
              <w:pStyle w:val="1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>
            <w:pPr>
              <w:pStyle w:val="1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10"/>
              <w:jc w:val="bot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0" w:line="360" w:lineRule="exact"/>
              <w:ind w:left="350" w:right="340"/>
              <w:rPr>
                <w:rFonts w:hint="eastAsia" w:ascii="Wingdings" w:hAnsi="Wingdings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1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hint="eastAsia" w:ascii="Times New Roman"/>
                <w:sz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left w:val="single" w:color="000000" w:sz="4" w:space="0"/>
            </w:tcBorders>
          </w:tcPr>
          <w:p>
            <w:pPr>
              <w:pStyle w:val="1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2" w:line="360" w:lineRule="exact"/>
              <w:ind w:left="350" w:right="340"/>
              <w:rPr>
                <w:rFonts w:hint="eastAsia" w:ascii="Wingdings" w:hAnsi="Wingdings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71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77"/>
              <w:ind w:left="350"/>
              <w:rPr>
                <w:rFonts w:hint="eastAsia" w:ascii="Wingdings" w:hAnsi="Wingdings"/>
                <w:sz w:val="21"/>
              </w:rPr>
            </w:pPr>
            <w:r>
              <w:rPr>
                <w:w w:val="95"/>
                <w:sz w:val="21"/>
              </w:rPr>
              <w:t>单间</w:t>
            </w:r>
            <w:r>
              <w:rPr>
                <w:rFonts w:ascii="Wingdings" w:hAnsi="Wingdings"/>
                <w:w w:val="95"/>
                <w:sz w:val="21"/>
              </w:rPr>
              <w:t></w:t>
            </w:r>
          </w:p>
          <w:p>
            <w:pPr>
              <w:pStyle w:val="10"/>
              <w:spacing w:before="91" w:line="251" w:lineRule="exact"/>
              <w:ind w:left="350"/>
              <w:rPr>
                <w:rFonts w:hint="eastAsia" w:ascii="Wingdings" w:hAnsi="Wingdings"/>
                <w:sz w:val="21"/>
              </w:rPr>
            </w:pPr>
            <w:r>
              <w:rPr>
                <w:w w:val="95"/>
                <w:sz w:val="21"/>
              </w:rPr>
              <w:t>标间</w:t>
            </w:r>
            <w:r>
              <w:rPr>
                <w:rFonts w:ascii="Wingdings" w:hAnsi="Wingdings"/>
                <w:w w:val="95"/>
                <w:sz w:val="21"/>
              </w:rPr>
              <w:t>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1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0" w:line="360" w:lineRule="exact"/>
              <w:ind w:left="350" w:right="340"/>
              <w:rPr>
                <w:rFonts w:hint="eastAsia" w:ascii="Wingdings" w:hAnsi="Wingdings"/>
                <w:sz w:val="21"/>
              </w:rPr>
            </w:pPr>
            <w:r>
              <w:rPr>
                <w:sz w:val="21"/>
              </w:rPr>
              <w:t>单间</w:t>
            </w:r>
            <w:r>
              <w:rPr>
                <w:rFonts w:ascii="Wingdings" w:hAnsi="Wingdings"/>
                <w:sz w:val="21"/>
              </w:rPr>
              <w:t>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标间</w:t>
            </w:r>
            <w:r>
              <w:rPr>
                <w:rFonts w:ascii="Wingdings" w:hAnsi="Wingdings"/>
                <w:sz w:val="21"/>
              </w:rPr>
              <w:t>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7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line="360" w:lineRule="exact"/>
              <w:ind w:left="350" w:right="340"/>
              <w:rPr>
                <w:rFonts w:hint="eastAsia" w:ascii="Wingdings" w:hAnsi="Wingdings"/>
                <w:sz w:val="21"/>
              </w:rPr>
            </w:pPr>
            <w:r>
              <w:rPr>
                <w:sz w:val="21"/>
              </w:rPr>
              <w:t>单间</w:t>
            </w:r>
            <w:r>
              <w:rPr>
                <w:rFonts w:ascii="Wingdings" w:hAnsi="Wingdings"/>
                <w:sz w:val="21"/>
              </w:rPr>
              <w:t>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标间</w:t>
            </w:r>
            <w:r>
              <w:rPr>
                <w:rFonts w:ascii="Wingdings" w:hAnsi="Wingdings"/>
                <w:sz w:val="21"/>
              </w:rPr>
              <w:t>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9"/>
              <w:rPr>
                <w:sz w:val="20"/>
              </w:rPr>
            </w:pPr>
          </w:p>
          <w:p>
            <w:pPr>
              <w:pStyle w:val="10"/>
              <w:ind w:left="569"/>
              <w:rPr>
                <w:sz w:val="21"/>
              </w:rPr>
            </w:pPr>
            <w:r>
              <w:rPr>
                <w:sz w:val="21"/>
              </w:rPr>
              <w:t>开票信息</w:t>
            </w:r>
          </w:p>
        </w:tc>
        <w:tc>
          <w:tcPr>
            <w:tcW w:w="7243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6"/>
              <w:ind w:left="106"/>
              <w:rPr>
                <w:sz w:val="21"/>
                <w:lang w:eastAsia="zh-CN"/>
              </w:rPr>
            </w:pPr>
            <w:r>
              <w:rPr>
                <w:w w:val="99"/>
                <w:sz w:val="21"/>
                <w:lang w:eastAsia="zh-CN"/>
              </w:rPr>
              <w:t>抬头</w:t>
            </w:r>
            <w:r>
              <w:rPr>
                <w:spacing w:val="2"/>
                <w:w w:val="99"/>
                <w:sz w:val="21"/>
                <w:lang w:eastAsia="zh-CN"/>
              </w:rPr>
              <w:t>（</w:t>
            </w:r>
            <w:r>
              <w:rPr>
                <w:b/>
                <w:spacing w:val="1"/>
                <w:w w:val="99"/>
                <w:sz w:val="21"/>
                <w:lang w:eastAsia="zh-CN"/>
              </w:rPr>
              <w:t>务必准确</w:t>
            </w:r>
            <w:r>
              <w:rPr>
                <w:spacing w:val="-104"/>
                <w:w w:val="99"/>
                <w:sz w:val="21"/>
                <w:lang w:eastAsia="zh-CN"/>
              </w:rPr>
              <w:t>）</w:t>
            </w:r>
            <w:r>
              <w:rPr>
                <w:w w:val="99"/>
                <w:sz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79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243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6"/>
              <w:ind w:left="106"/>
              <w:rPr>
                <w:sz w:val="21"/>
                <w:lang w:eastAsia="zh-CN"/>
              </w:rPr>
            </w:pPr>
            <w:r>
              <w:rPr>
                <w:w w:val="99"/>
                <w:sz w:val="21"/>
                <w:lang w:eastAsia="zh-CN"/>
              </w:rPr>
              <w:t>税号</w:t>
            </w:r>
            <w:r>
              <w:rPr>
                <w:spacing w:val="2"/>
                <w:w w:val="99"/>
                <w:sz w:val="21"/>
                <w:lang w:eastAsia="zh-CN"/>
              </w:rPr>
              <w:t>（</w:t>
            </w:r>
            <w:r>
              <w:rPr>
                <w:b/>
                <w:spacing w:val="1"/>
                <w:w w:val="99"/>
                <w:sz w:val="21"/>
                <w:lang w:eastAsia="zh-CN"/>
              </w:rPr>
              <w:t>务必准确</w:t>
            </w:r>
            <w:r>
              <w:rPr>
                <w:spacing w:val="-104"/>
                <w:w w:val="99"/>
                <w:sz w:val="21"/>
                <w:lang w:eastAsia="zh-CN"/>
              </w:rPr>
              <w:t>）</w:t>
            </w:r>
            <w:r>
              <w:rPr>
                <w:w w:val="99"/>
                <w:sz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79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243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0"/>
              <w:ind w:left="106"/>
              <w:rPr>
                <w:sz w:val="21"/>
                <w:lang w:eastAsia="zh-CN"/>
              </w:rPr>
            </w:pPr>
            <w:r>
              <w:rPr>
                <w:spacing w:val="-1"/>
                <w:w w:val="99"/>
                <w:sz w:val="21"/>
                <w:lang w:eastAsia="zh-CN"/>
              </w:rPr>
              <w:t>地址、电话</w:t>
            </w:r>
            <w:r>
              <w:rPr>
                <w:spacing w:val="2"/>
                <w:w w:val="99"/>
                <w:sz w:val="21"/>
                <w:lang w:eastAsia="zh-CN"/>
              </w:rPr>
              <w:t>（</w:t>
            </w:r>
            <w:r>
              <w:rPr>
                <w:w w:val="99"/>
                <w:sz w:val="21"/>
                <w:lang w:eastAsia="zh-CN"/>
              </w:rPr>
              <w:t>可不填</w:t>
            </w:r>
            <w:r>
              <w:rPr>
                <w:spacing w:val="-104"/>
                <w:w w:val="99"/>
                <w:sz w:val="21"/>
                <w:lang w:eastAsia="zh-CN"/>
              </w:rPr>
              <w:t>）</w:t>
            </w:r>
            <w:r>
              <w:rPr>
                <w:w w:val="99"/>
                <w:sz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79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243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1"/>
              <w:ind w:left="106"/>
              <w:rPr>
                <w:sz w:val="21"/>
                <w:lang w:eastAsia="zh-CN"/>
              </w:rPr>
            </w:pPr>
            <w:r>
              <w:rPr>
                <w:spacing w:val="-1"/>
                <w:w w:val="99"/>
                <w:sz w:val="21"/>
                <w:lang w:eastAsia="zh-CN"/>
              </w:rPr>
              <w:t>开户行、账号（</w:t>
            </w:r>
            <w:r>
              <w:rPr>
                <w:w w:val="99"/>
                <w:sz w:val="21"/>
                <w:lang w:eastAsia="zh-CN"/>
              </w:rPr>
              <w:t>可不填</w:t>
            </w:r>
            <w:r>
              <w:rPr>
                <w:spacing w:val="-104"/>
                <w:w w:val="99"/>
                <w:sz w:val="21"/>
                <w:lang w:eastAsia="zh-CN"/>
              </w:rPr>
              <w:t>）</w:t>
            </w:r>
            <w:r>
              <w:rPr>
                <w:w w:val="99"/>
                <w:sz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822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5"/>
              <w:ind w:left="106"/>
              <w:rPr>
                <w:sz w:val="21"/>
              </w:rPr>
            </w:pPr>
            <w:r>
              <w:rPr>
                <w:sz w:val="21"/>
              </w:rPr>
              <w:t>备注：请填写此表发邮件给会务组邮箱：</w:t>
            </w:r>
            <w:r>
              <w:fldChar w:fldCharType="begin"/>
            </w:r>
            <w:r>
              <w:instrText xml:space="preserve"> HYPERLINK "mailto:zhongkepeixun6688@126.com" \h </w:instrText>
            </w:r>
            <w:r>
              <w:fldChar w:fldCharType="separate"/>
            </w:r>
            <w:r>
              <w:rPr>
                <w:sz w:val="21"/>
              </w:rPr>
              <w:t>zhongkepeixun6688@126.com</w:t>
            </w:r>
            <w:r>
              <w:rPr>
                <w:sz w:val="21"/>
              </w:rPr>
              <w:fldChar w:fldCharType="end"/>
            </w:r>
          </w:p>
        </w:tc>
      </w:tr>
    </w:tbl>
    <w:p/>
    <w:sectPr>
      <w:footerReference r:id="rId3" w:type="default"/>
      <w:pgSz w:w="11910" w:h="16840"/>
      <w:pgMar w:top="1520" w:right="1260" w:bottom="1480" w:left="1420" w:header="0" w:footer="12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0.25pt;margin-top:766.25pt;height:16.05pt;width:23.95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06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354994"/>
    <w:rsid w:val="00333FE1"/>
    <w:rsid w:val="00354994"/>
    <w:rsid w:val="003573C3"/>
    <w:rsid w:val="003E0A32"/>
    <w:rsid w:val="005C7FD8"/>
    <w:rsid w:val="007525E1"/>
    <w:rsid w:val="009478E7"/>
    <w:rsid w:val="00A83F95"/>
    <w:rsid w:val="1F4B5756"/>
    <w:rsid w:val="5BF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line="358" w:lineRule="exact"/>
      <w:ind w:left="564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423</Characters>
  <Lines>3</Lines>
  <Paragraphs>1</Paragraphs>
  <TotalTime>33</TotalTime>
  <ScaleCrop>false</ScaleCrop>
  <LinksUpToDate>false</LinksUpToDate>
  <CharactersWithSpaces>496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2020-07-24T07:15:00Z</dcterms:created>
  <dc:creator>墨</dc:creator>
  <cp:lastModifiedBy>13463</cp:lastModifiedBy>
  <dcterms:modified xsi:type="dcterms:W3CDTF">2020-07-27T07:40:16Z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2020-07-24T00:00:00Z</vt:filetime>
  </property>
  <property fmtid="{D5CDD505-2E9C-101B-9397-08002B2CF9AE}" pid="5" name="KSOProductBuildVer">
    <vt:lpwstr>2052-11.1.0.9739</vt:lpwstr>
  </property>
</Properties>
</file>